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06AF" w14:textId="7F8BAD95" w:rsidR="00240AC0" w:rsidRDefault="00240AC0" w:rsidP="00240AC0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B346C0" wp14:editId="153C1176">
            <wp:extent cx="2573866" cy="1159092"/>
            <wp:effectExtent l="0" t="0" r="4445" b="0"/>
            <wp:docPr id="2" name="Image 2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logo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00" cy="11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A432" w14:textId="75E4E37F" w:rsidR="00240AC0" w:rsidRPr="00073850" w:rsidRDefault="00F768EC" w:rsidP="00073850">
      <w:pPr>
        <w:spacing w:before="100" w:beforeAutospacing="1" w:after="100" w:afterAutospacing="1"/>
        <w:jc w:val="center"/>
        <w:rPr>
          <w:sz w:val="28"/>
          <w:szCs w:val="28"/>
        </w:rPr>
      </w:pPr>
      <w:r w:rsidRPr="000607F7">
        <w:rPr>
          <w:sz w:val="28"/>
          <w:szCs w:val="28"/>
        </w:rPr>
        <w:t>COMMUNIQUÉ DE PRESSE</w:t>
      </w:r>
    </w:p>
    <w:p w14:paraId="52ED0B21" w14:textId="408E9D70" w:rsidR="00073850" w:rsidRPr="00073850" w:rsidRDefault="00F768EC" w:rsidP="00073850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4D02BA">
        <w:rPr>
          <w:b/>
          <w:bCs/>
          <w:sz w:val="28"/>
          <w:szCs w:val="28"/>
        </w:rPr>
        <w:t>8ème journée internationale : « De la conception à la naissance, les droits humains mis à l’épreuve »</w:t>
      </w:r>
    </w:p>
    <w:p w14:paraId="5270B770" w14:textId="3A92902F" w:rsidR="00F768EC" w:rsidRPr="00F768EC" w:rsidRDefault="00F768EC" w:rsidP="00240AC0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768EC">
        <w:rPr>
          <w:sz w:val="28"/>
          <w:szCs w:val="28"/>
        </w:rPr>
        <w:t xml:space="preserve">Le vendredi 02 juin 2023 se tiendra la 8ème journée internationale consacrée à la thématique de la procréation et des droits humains. Organisée par </w:t>
      </w:r>
      <w:r>
        <w:rPr>
          <w:sz w:val="28"/>
          <w:szCs w:val="28"/>
        </w:rPr>
        <w:t>la Chaire UNESCO Santé sexuelle &amp; Droits humains</w:t>
      </w:r>
      <w:r w:rsidRPr="00F768EC">
        <w:rPr>
          <w:sz w:val="28"/>
          <w:szCs w:val="28"/>
        </w:rPr>
        <w:t>, cette journée se déroulera de 8h</w:t>
      </w:r>
      <w:r w:rsidR="00FA1B2F">
        <w:rPr>
          <w:sz w:val="28"/>
          <w:szCs w:val="28"/>
        </w:rPr>
        <w:t>00</w:t>
      </w:r>
      <w:r w:rsidRPr="00F768EC">
        <w:rPr>
          <w:sz w:val="28"/>
          <w:szCs w:val="28"/>
        </w:rPr>
        <w:t xml:space="preserve"> à 17h00 et se composera de trois symposiums passionnants.</w:t>
      </w:r>
    </w:p>
    <w:p w14:paraId="493A185B" w14:textId="77777777" w:rsidR="00F768EC" w:rsidRP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t>Le premier symposium intitulé « Procréer : entre injonctions, interdits et choix personnels : être enceinte si je veux ! » abordera les questions relatives aux choix personnels en matière de procréation, ainsi que les injonctions et les interdits sociaux qui peuvent y être associés.</w:t>
      </w:r>
    </w:p>
    <w:p w14:paraId="54C53EA3" w14:textId="175FD7D4" w:rsidR="00F768EC" w:rsidRP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t>Le deuxième symposium « Disposer de son corps, un droit fondamental en péril : un enfant si je veux ! » mettra l'accent sur la protection du droit fondamental de chacun à disposer de son corps, en particulier en ce qui concerne la procréation</w:t>
      </w:r>
      <w:r>
        <w:rPr>
          <w:sz w:val="28"/>
          <w:szCs w:val="28"/>
        </w:rPr>
        <w:t xml:space="preserve"> et l’IVG</w:t>
      </w:r>
      <w:r w:rsidRPr="00F768EC">
        <w:rPr>
          <w:sz w:val="28"/>
          <w:szCs w:val="28"/>
        </w:rPr>
        <w:t>.</w:t>
      </w:r>
    </w:p>
    <w:p w14:paraId="2E00DC6A" w14:textId="7E380298" w:rsidR="00F768EC" w:rsidRP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t>Le dernier symposium, « PMA pour toutes, don de gamètes, GPA : nouvelles parentés et nouvelles parentalités », sera consacré aux questions actuelles de parentalité, notamment les enjeux entourant la procréation médicalement assistée, le don de gamètes et la gestation pour autrui.</w:t>
      </w:r>
      <w:r>
        <w:rPr>
          <w:sz w:val="28"/>
          <w:szCs w:val="28"/>
        </w:rPr>
        <w:t xml:space="preserve"> </w:t>
      </w:r>
    </w:p>
    <w:p w14:paraId="7214A93E" w14:textId="60F9BE63" w:rsidR="00F768EC" w:rsidRP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t xml:space="preserve">Cette journée sera l'occasion de rassembler des </w:t>
      </w:r>
      <w:proofErr w:type="spellStart"/>
      <w:r w:rsidRPr="00F768EC">
        <w:rPr>
          <w:sz w:val="28"/>
          <w:szCs w:val="28"/>
        </w:rPr>
        <w:t>expert</w:t>
      </w:r>
      <w:r>
        <w:rPr>
          <w:sz w:val="28"/>
          <w:szCs w:val="28"/>
        </w:rPr>
        <w:t>·e</w:t>
      </w:r>
      <w:r w:rsidRPr="00F768EC">
        <w:rPr>
          <w:sz w:val="28"/>
          <w:szCs w:val="28"/>
        </w:rPr>
        <w:t>s</w:t>
      </w:r>
      <w:proofErr w:type="spellEnd"/>
      <w:r w:rsidRPr="00F768EC">
        <w:rPr>
          <w:sz w:val="28"/>
          <w:szCs w:val="28"/>
        </w:rPr>
        <w:t xml:space="preserve"> de renom, des </w:t>
      </w:r>
      <w:proofErr w:type="spellStart"/>
      <w:r w:rsidRPr="00F768EC">
        <w:rPr>
          <w:sz w:val="28"/>
          <w:szCs w:val="28"/>
        </w:rPr>
        <w:t>professionnel</w:t>
      </w:r>
      <w:r>
        <w:rPr>
          <w:sz w:val="28"/>
          <w:szCs w:val="28"/>
        </w:rPr>
        <w:t>·le</w:t>
      </w:r>
      <w:r w:rsidRPr="00F768EC">
        <w:rPr>
          <w:sz w:val="28"/>
          <w:szCs w:val="28"/>
        </w:rPr>
        <w:t>s</w:t>
      </w:r>
      <w:proofErr w:type="spellEnd"/>
      <w:r w:rsidRPr="00F768EC">
        <w:rPr>
          <w:sz w:val="28"/>
          <w:szCs w:val="28"/>
        </w:rPr>
        <w:t xml:space="preserve"> de la santé et de défense des droits humains pour échanger, partager leurs expériences et discuter de l'avenir de la procréation et des droits humains.</w:t>
      </w:r>
    </w:p>
    <w:p w14:paraId="1DADAE74" w14:textId="7F8147C3" w:rsidR="00F768EC" w:rsidRP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t xml:space="preserve">L'événement se tiendra à l'adresse suivante : </w:t>
      </w:r>
      <w:r>
        <w:rPr>
          <w:sz w:val="28"/>
          <w:szCs w:val="28"/>
        </w:rPr>
        <w:t xml:space="preserve">Amphithéâtre Buffon – 15 rue Hélène Brion, 75013 </w:t>
      </w:r>
      <w:r w:rsidRPr="00F768EC">
        <w:rPr>
          <w:sz w:val="28"/>
          <w:szCs w:val="28"/>
        </w:rPr>
        <w:t>Paris. Les inscriptions sont ouvertes dès maintenant sur notre site web.</w:t>
      </w:r>
      <w:r>
        <w:rPr>
          <w:sz w:val="28"/>
          <w:szCs w:val="28"/>
        </w:rPr>
        <w:t xml:space="preserve"> </w:t>
      </w:r>
    </w:p>
    <w:p w14:paraId="2B0A6698" w14:textId="6F13996D" w:rsidR="00F768EC" w:rsidRP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t xml:space="preserve">Nous sommes </w:t>
      </w:r>
      <w:proofErr w:type="spellStart"/>
      <w:proofErr w:type="gramStart"/>
      <w:r w:rsidRPr="00F768EC">
        <w:rPr>
          <w:sz w:val="28"/>
          <w:szCs w:val="28"/>
        </w:rPr>
        <w:t>convaincu</w:t>
      </w:r>
      <w:proofErr w:type="gramEnd"/>
      <w:r w:rsidR="004D02BA">
        <w:rPr>
          <w:sz w:val="28"/>
          <w:szCs w:val="28"/>
        </w:rPr>
        <w:t>·e</w:t>
      </w:r>
      <w:r w:rsidRPr="00F768EC">
        <w:rPr>
          <w:sz w:val="28"/>
          <w:szCs w:val="28"/>
        </w:rPr>
        <w:t>s</w:t>
      </w:r>
      <w:proofErr w:type="spellEnd"/>
      <w:r w:rsidRPr="00F768EC">
        <w:rPr>
          <w:sz w:val="28"/>
          <w:szCs w:val="28"/>
        </w:rPr>
        <w:t xml:space="preserve"> que cette journée sera riche en échange</w:t>
      </w:r>
      <w:r w:rsidR="004D02BA">
        <w:rPr>
          <w:sz w:val="28"/>
          <w:szCs w:val="28"/>
        </w:rPr>
        <w:t>s</w:t>
      </w:r>
      <w:r w:rsidRPr="00F768EC">
        <w:rPr>
          <w:sz w:val="28"/>
          <w:szCs w:val="28"/>
        </w:rPr>
        <w:t xml:space="preserve"> et en découvertes. Nous vous invitons donc à </w:t>
      </w:r>
      <w:r w:rsidR="004D02BA">
        <w:rPr>
          <w:sz w:val="28"/>
          <w:szCs w:val="28"/>
        </w:rPr>
        <w:t>v</w:t>
      </w:r>
      <w:r w:rsidRPr="00F768EC">
        <w:rPr>
          <w:sz w:val="28"/>
          <w:szCs w:val="28"/>
        </w:rPr>
        <w:t>ous joindre à nous pour cette journée exceptionnelle !</w:t>
      </w:r>
    </w:p>
    <w:p w14:paraId="490E8F83" w14:textId="22FF0CE2" w:rsidR="00F768EC" w:rsidRDefault="00F768EC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 w:rsidRPr="00F768EC">
        <w:rPr>
          <w:sz w:val="28"/>
          <w:szCs w:val="28"/>
        </w:rPr>
        <w:lastRenderedPageBreak/>
        <w:t>Pour plus d'informations sur la journée</w:t>
      </w:r>
      <w:r w:rsidR="00240AC0">
        <w:rPr>
          <w:sz w:val="28"/>
          <w:szCs w:val="28"/>
        </w:rPr>
        <w:t xml:space="preserve">, </w:t>
      </w:r>
      <w:r w:rsidRPr="00F768EC">
        <w:rPr>
          <w:sz w:val="28"/>
          <w:szCs w:val="28"/>
        </w:rPr>
        <w:t>veuillez consulter notre site web</w:t>
      </w:r>
      <w:r>
        <w:rPr>
          <w:sz w:val="28"/>
          <w:szCs w:val="28"/>
        </w:rPr>
        <w:t xml:space="preserve"> : </w:t>
      </w:r>
      <w:hyperlink r:id="rId6" w:history="1">
        <w:r w:rsidRPr="008D220C">
          <w:rPr>
            <w:rStyle w:val="Lienhypertexte"/>
            <w:sz w:val="28"/>
            <w:szCs w:val="28"/>
          </w:rPr>
          <w:t>https://santesexuelle-droitshumains.org/journee-internationale-chaire-unesc/</w:t>
        </w:r>
      </w:hyperlink>
    </w:p>
    <w:p w14:paraId="68179901" w14:textId="07643E3E" w:rsidR="00240AC0" w:rsidRDefault="00240AC0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s’inscrire à notre évènement : </w:t>
      </w:r>
      <w:hyperlink r:id="rId7" w:history="1">
        <w:r w:rsidRPr="008D220C">
          <w:rPr>
            <w:rStyle w:val="Lienhypertexte"/>
            <w:sz w:val="28"/>
            <w:szCs w:val="28"/>
          </w:rPr>
          <w:t>https://www.eventbrite.fr/e/billets-8eme-journee-internationale-perinatalite-547754577687</w:t>
        </w:r>
      </w:hyperlink>
    </w:p>
    <w:p w14:paraId="73A796BA" w14:textId="77777777" w:rsidR="004D02BA" w:rsidRDefault="004D02BA" w:rsidP="00F768E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14:paraId="677AB341" w14:textId="77777777" w:rsidR="00073850" w:rsidRDefault="00073850" w:rsidP="00F768E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14:paraId="24DF2E69" w14:textId="6AD0CDF9" w:rsidR="004D02BA" w:rsidRPr="004D02BA" w:rsidRDefault="004D02BA" w:rsidP="00F768E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4D02BA">
        <w:rPr>
          <w:b/>
          <w:bCs/>
          <w:sz w:val="28"/>
          <w:szCs w:val="28"/>
        </w:rPr>
        <w:t xml:space="preserve">Comment s’y rendre ? </w:t>
      </w:r>
    </w:p>
    <w:p w14:paraId="381B4B50" w14:textId="0A250C50" w:rsidR="004D02BA" w:rsidRDefault="004D02BA" w:rsidP="00F768EC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 wp14:anchorId="4A562125" wp14:editId="6542583D">
            <wp:extent cx="4037888" cy="3476625"/>
            <wp:effectExtent l="0" t="0" r="1270" b="3175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006" cy="34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C0CC" w14:textId="77777777" w:rsidR="004D02BA" w:rsidRDefault="004D02BA" w:rsidP="004D02BA">
      <w:r>
        <w:t xml:space="preserve">Lignes de bus n° 62, 64, 89, 325, arrêt Bibliothèque François Mitterrand, et la ligne PC2, arrêt Porte de la gare ou Boulevard Massena. </w:t>
      </w:r>
    </w:p>
    <w:p w14:paraId="60C90030" w14:textId="77777777" w:rsidR="004D02BA" w:rsidRDefault="004D02BA" w:rsidP="004D02BA">
      <w:r>
        <w:t xml:space="preserve">Métro : ligne 14, station Bibliothèque François Mitterrand (sortie : Rue Goscinny) </w:t>
      </w:r>
    </w:p>
    <w:p w14:paraId="4CDBEA94" w14:textId="4025B376" w:rsidR="0055462C" w:rsidRDefault="004D02BA" w:rsidP="004D02BA">
      <w:r>
        <w:t>Ligne C du RER, gare Bibliothèque-François Mitterrand (sortie : Rue des Grands Moulins)</w:t>
      </w:r>
    </w:p>
    <w:p w14:paraId="0E9746BF" w14:textId="77777777" w:rsidR="00F3637B" w:rsidRDefault="00F3637B" w:rsidP="004D02BA"/>
    <w:p w14:paraId="78BC90DC" w14:textId="77777777" w:rsidR="00F3637B" w:rsidRDefault="00F3637B" w:rsidP="004D02BA"/>
    <w:p w14:paraId="5BB9707B" w14:textId="77777777" w:rsidR="00587B94" w:rsidRDefault="00587B94" w:rsidP="004D02BA"/>
    <w:p w14:paraId="3E7376A6" w14:textId="63B5B9C7" w:rsidR="00F3637B" w:rsidRPr="00587B94" w:rsidRDefault="00F3637B" w:rsidP="004D02BA">
      <w:pPr>
        <w:rPr>
          <w:b/>
          <w:bCs/>
          <w:sz w:val="28"/>
          <w:szCs w:val="28"/>
        </w:rPr>
      </w:pPr>
      <w:r w:rsidRPr="00587B94">
        <w:rPr>
          <w:b/>
          <w:bCs/>
          <w:sz w:val="28"/>
          <w:szCs w:val="28"/>
        </w:rPr>
        <w:t xml:space="preserve">Notre programme : </w:t>
      </w:r>
    </w:p>
    <w:p w14:paraId="17C18F7B" w14:textId="77777777" w:rsidR="00587B94" w:rsidRPr="00F3637B" w:rsidRDefault="00587B94" w:rsidP="004D02BA">
      <w:pPr>
        <w:rPr>
          <w:b/>
          <w:bCs/>
        </w:rPr>
      </w:pPr>
    </w:p>
    <w:p w14:paraId="4CC49FD6" w14:textId="2A0D81A1" w:rsidR="00F3637B" w:rsidRDefault="00056069" w:rsidP="004D02BA">
      <w:r>
        <w:rPr>
          <w:noProof/>
        </w:rPr>
        <w:lastRenderedPageBreak/>
        <w:drawing>
          <wp:inline distT="0" distB="0" distL="0" distR="0" wp14:anchorId="6332CFFC" wp14:editId="7C66741C">
            <wp:extent cx="5760720" cy="8152130"/>
            <wp:effectExtent l="0" t="0" r="5080" b="1270"/>
            <wp:docPr id="1424812143" name="Image 1" descr="Une image contenant texte, Police, affich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12143" name="Image 1" descr="Une image contenant texte, Police, affiche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1F59" w14:textId="77777777" w:rsidR="00F3637B" w:rsidRDefault="00F3637B" w:rsidP="004D02BA"/>
    <w:p w14:paraId="409CDBB5" w14:textId="72353B94" w:rsidR="00F3637B" w:rsidRPr="004D02BA" w:rsidRDefault="00F3637B" w:rsidP="004D02BA">
      <w:r>
        <w:rPr>
          <w:noProof/>
        </w:rPr>
        <w:lastRenderedPageBreak/>
        <w:drawing>
          <wp:inline distT="0" distB="0" distL="0" distR="0" wp14:anchorId="7F3BA090" wp14:editId="06E258FA">
            <wp:extent cx="5760720" cy="8152130"/>
            <wp:effectExtent l="0" t="0" r="508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37B" w:rsidRPr="004D02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70713"/>
    <w:multiLevelType w:val="multilevel"/>
    <w:tmpl w:val="058C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3423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56F"/>
    <w:rsid w:val="00056069"/>
    <w:rsid w:val="00073850"/>
    <w:rsid w:val="00240AC0"/>
    <w:rsid w:val="002B7F48"/>
    <w:rsid w:val="004D02BA"/>
    <w:rsid w:val="004D2FC7"/>
    <w:rsid w:val="00587B94"/>
    <w:rsid w:val="00B835D8"/>
    <w:rsid w:val="00F347EE"/>
    <w:rsid w:val="00F3637B"/>
    <w:rsid w:val="00F7156F"/>
    <w:rsid w:val="00F768EC"/>
    <w:rsid w:val="00FA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869EC"/>
  <w15:chartTrackingRefBased/>
  <w15:docId w15:val="{113C1DF5-7D1B-5C4E-B7CD-F82B4618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56F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68EC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F768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68E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40A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6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eventbrite.fr/e/billets-8eme-journee-internationale-perinatalite-54775457768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antesexuelle-droitshumains.org/journee-internationale-chaire-unesc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 Allagnat</dc:creator>
  <cp:keywords/>
  <dc:description/>
  <cp:lastModifiedBy>Ludivine Allagnat</cp:lastModifiedBy>
  <cp:revision>13</cp:revision>
  <dcterms:created xsi:type="dcterms:W3CDTF">2023-03-30T11:56:00Z</dcterms:created>
  <dcterms:modified xsi:type="dcterms:W3CDTF">2023-05-25T15:20:00Z</dcterms:modified>
</cp:coreProperties>
</file>